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D7B" w:rsidRDefault="00241D7B">
      <w:bookmarkStart w:id="0" w:name="_GoBack"/>
      <w:bookmarkEnd w:id="0"/>
    </w:p>
    <w:p w:rsidR="00B7297C" w:rsidRDefault="00B7297C" w:rsidP="00B7297C">
      <w:pPr>
        <w:spacing w:after="0" w:line="240" w:lineRule="auto"/>
        <w:jc w:val="center"/>
        <w:rPr>
          <w:b/>
          <w:sz w:val="28"/>
          <w:szCs w:val="28"/>
          <w:lang w:val="bg-BG"/>
        </w:rPr>
      </w:pPr>
      <w:r w:rsidRPr="00B7297C">
        <w:rPr>
          <w:b/>
          <w:sz w:val="28"/>
          <w:szCs w:val="28"/>
          <w:lang w:val="bg-BG"/>
        </w:rPr>
        <w:t xml:space="preserve">Формуляр за коментари </w:t>
      </w:r>
    </w:p>
    <w:p w:rsidR="00B7297C" w:rsidRPr="00B7297C" w:rsidRDefault="00B7297C" w:rsidP="00B7297C">
      <w:pPr>
        <w:spacing w:after="0" w:line="240" w:lineRule="auto"/>
        <w:jc w:val="center"/>
        <w:rPr>
          <w:b/>
          <w:sz w:val="28"/>
          <w:szCs w:val="28"/>
          <w:lang w:val="bg-BG"/>
        </w:rPr>
      </w:pPr>
      <w:r w:rsidRPr="00B7297C">
        <w:rPr>
          <w:b/>
          <w:sz w:val="28"/>
          <w:szCs w:val="28"/>
          <w:lang w:val="bg-BG"/>
        </w:rPr>
        <w:t xml:space="preserve">по първа чернова на  </w:t>
      </w:r>
    </w:p>
    <w:p w:rsidR="00B7297C" w:rsidRPr="00B7297C" w:rsidRDefault="00B7297C" w:rsidP="00B7297C">
      <w:pPr>
        <w:spacing w:after="0" w:line="240" w:lineRule="auto"/>
        <w:jc w:val="center"/>
        <w:rPr>
          <w:b/>
          <w:sz w:val="28"/>
          <w:szCs w:val="28"/>
          <w:lang w:val="bg-BG"/>
        </w:rPr>
      </w:pPr>
      <w:r w:rsidRPr="00B7297C">
        <w:rPr>
          <w:b/>
          <w:sz w:val="28"/>
          <w:szCs w:val="28"/>
          <w:lang w:val="bg-BG"/>
        </w:rPr>
        <w:t>Националния</w:t>
      </w:r>
      <w:r w:rsidRPr="00B7297C">
        <w:rPr>
          <w:b/>
          <w:sz w:val="28"/>
          <w:szCs w:val="28"/>
          <w:lang w:val="fr-FR"/>
        </w:rPr>
        <w:t xml:space="preserve"> FSC</w:t>
      </w:r>
      <w:r w:rsidRPr="00B7297C">
        <w:rPr>
          <w:b/>
          <w:sz w:val="28"/>
          <w:szCs w:val="28"/>
          <w:lang w:val="bg-BG"/>
        </w:rPr>
        <w:t xml:space="preserve"> Стандарт за отговорно управление на горите в България</w:t>
      </w:r>
    </w:p>
    <w:p w:rsidR="00B7297C" w:rsidRPr="00B7297C" w:rsidRDefault="00B7297C" w:rsidP="00B7297C">
      <w:pPr>
        <w:spacing w:after="0" w:line="240" w:lineRule="auto"/>
        <w:jc w:val="center"/>
        <w:rPr>
          <w:b/>
          <w:sz w:val="28"/>
          <w:szCs w:val="28"/>
          <w:lang w:val="bg-BG"/>
        </w:rPr>
      </w:pPr>
    </w:p>
    <w:p w:rsidR="00B7297C" w:rsidRPr="00B7297C" w:rsidRDefault="00B7297C" w:rsidP="00B7297C">
      <w:pPr>
        <w:rPr>
          <w:sz w:val="18"/>
          <w:lang w:val="fr-FR"/>
        </w:rPr>
      </w:pPr>
      <w:r w:rsidRPr="00B7297C">
        <w:rPr>
          <w:b/>
          <w:sz w:val="18"/>
          <w:u w:val="single"/>
          <w:lang w:val="bg-BG"/>
        </w:rPr>
        <w:t>Публична консултация на</w:t>
      </w:r>
      <w:r w:rsidRPr="00B7297C">
        <w:rPr>
          <w:b/>
          <w:sz w:val="18"/>
          <w:u w:val="single"/>
          <w:lang w:val="fr-FR"/>
        </w:rPr>
        <w:t xml:space="preserve"> :</w:t>
      </w:r>
      <w:r w:rsidRPr="00B7297C">
        <w:rPr>
          <w:b/>
          <w:sz w:val="18"/>
          <w:lang w:val="fr-FR"/>
        </w:rPr>
        <w:t xml:space="preserve"> </w:t>
      </w:r>
      <w:r w:rsidRPr="00B7297C">
        <w:rPr>
          <w:b/>
          <w:sz w:val="18"/>
          <w:lang w:val="bg-BG"/>
        </w:rPr>
        <w:t xml:space="preserve">Вариант 1.0 на Национален </w:t>
      </w:r>
      <w:r w:rsidRPr="00B7297C">
        <w:rPr>
          <w:b/>
          <w:sz w:val="18"/>
        </w:rPr>
        <w:t>FSC</w:t>
      </w:r>
      <w:r w:rsidRPr="00B7297C">
        <w:rPr>
          <w:b/>
          <w:sz w:val="18"/>
          <w:lang w:val="bg-BG"/>
        </w:rPr>
        <w:t xml:space="preserve"> Стандарт за отговорно управление на горите в България </w:t>
      </w:r>
    </w:p>
    <w:p w:rsidR="00B7297C" w:rsidRPr="00B7297C" w:rsidRDefault="00B7297C" w:rsidP="00B7297C">
      <w:pPr>
        <w:rPr>
          <w:b/>
          <w:sz w:val="18"/>
          <w:lang w:val="bg-BG"/>
        </w:rPr>
      </w:pPr>
      <w:r w:rsidRPr="00B7297C">
        <w:rPr>
          <w:b/>
          <w:sz w:val="18"/>
          <w:u w:val="single"/>
          <w:lang w:val="bg-BG"/>
        </w:rPr>
        <w:t>Краен срок за изпращане на коментари</w:t>
      </w:r>
      <w:r w:rsidRPr="00B7297C">
        <w:rPr>
          <w:b/>
          <w:sz w:val="18"/>
          <w:u w:val="single"/>
          <w:lang w:val="fr-FR"/>
        </w:rPr>
        <w:t>:</w:t>
      </w:r>
      <w:r w:rsidRPr="00B7297C">
        <w:rPr>
          <w:b/>
          <w:sz w:val="18"/>
          <w:lang w:val="fr-FR"/>
        </w:rPr>
        <w:t xml:space="preserve"> </w:t>
      </w:r>
      <w:r w:rsidRPr="00B7297C">
        <w:rPr>
          <w:b/>
          <w:sz w:val="18"/>
          <w:lang w:val="bg-BG"/>
        </w:rPr>
        <w:t>31 януари</w:t>
      </w:r>
      <w:r w:rsidRPr="00B7297C">
        <w:rPr>
          <w:b/>
          <w:sz w:val="18"/>
          <w:lang w:val="fr-FR"/>
        </w:rPr>
        <w:t xml:space="preserve"> 201</w:t>
      </w:r>
      <w:r w:rsidRPr="00B7297C">
        <w:rPr>
          <w:b/>
          <w:sz w:val="18"/>
          <w:lang w:val="bg-BG"/>
        </w:rPr>
        <w:t>5г.</w:t>
      </w:r>
    </w:p>
    <w:p w:rsidR="00B7297C" w:rsidRPr="00B7297C" w:rsidRDefault="00B7297C" w:rsidP="00B7297C">
      <w:pPr>
        <w:spacing w:after="0"/>
        <w:rPr>
          <w:sz w:val="18"/>
        </w:rPr>
      </w:pPr>
      <w:r w:rsidRPr="00B7297C">
        <w:rPr>
          <w:b/>
          <w:sz w:val="18"/>
          <w:u w:val="single"/>
          <w:lang w:val="bg-BG"/>
        </w:rPr>
        <w:t>Коментарите се изпращат до</w:t>
      </w:r>
      <w:r w:rsidRPr="00B7297C">
        <w:rPr>
          <w:b/>
          <w:sz w:val="18"/>
          <w:u w:val="single"/>
          <w:lang w:val="fr-FR"/>
        </w:rPr>
        <w:t>:</w:t>
      </w:r>
      <w:r w:rsidRPr="00B7297C">
        <w:rPr>
          <w:b/>
          <w:sz w:val="18"/>
          <w:lang w:val="fr-FR"/>
        </w:rPr>
        <w:t xml:space="preserve"> </w:t>
      </w:r>
      <w:r w:rsidRPr="00B7297C">
        <w:rPr>
          <w:b/>
          <w:sz w:val="18"/>
          <w:lang w:val="bg-BG"/>
        </w:rPr>
        <w:t xml:space="preserve">Г-жа Нели Арабаджиева, </w:t>
      </w:r>
      <w:proofErr w:type="spellStart"/>
      <w:r w:rsidRPr="00B7297C">
        <w:rPr>
          <w:b/>
          <w:sz w:val="18"/>
          <w:lang w:val="bg-BG"/>
        </w:rPr>
        <w:t>фасилитатор</w:t>
      </w:r>
      <w:proofErr w:type="spellEnd"/>
      <w:r w:rsidRPr="00B7297C">
        <w:rPr>
          <w:b/>
          <w:sz w:val="18"/>
          <w:lang w:val="bg-BG"/>
        </w:rPr>
        <w:t xml:space="preserve"> на работната група за разработване на стандарта,   </w:t>
      </w:r>
      <w:proofErr w:type="spellStart"/>
      <w:r w:rsidRPr="00B7297C">
        <w:rPr>
          <w:b/>
          <w:sz w:val="18"/>
          <w:lang w:val="bg-BG"/>
        </w:rPr>
        <w:t>E-mail</w:t>
      </w:r>
      <w:proofErr w:type="spellEnd"/>
      <w:r w:rsidRPr="00B7297C">
        <w:rPr>
          <w:b/>
          <w:sz w:val="18"/>
          <w:lang w:val="bg-BG"/>
        </w:rPr>
        <w:t>: standart@wwfdcp.bg</w:t>
      </w:r>
    </w:p>
    <w:p w:rsidR="00B7297C" w:rsidRPr="00B7297C" w:rsidRDefault="00B7297C" w:rsidP="00B7297C">
      <w:pPr>
        <w:rPr>
          <w:sz w:val="18"/>
          <w:lang w:val="fr-FR"/>
        </w:rPr>
      </w:pPr>
      <w:r w:rsidRPr="00B7297C">
        <w:rPr>
          <w:b/>
          <w:sz w:val="18"/>
          <w:u w:val="single"/>
          <w:lang w:val="bg-BG"/>
        </w:rPr>
        <w:t>или по пощата на адрес</w:t>
      </w:r>
      <w:r w:rsidRPr="00B7297C">
        <w:rPr>
          <w:b/>
          <w:sz w:val="18"/>
          <w:lang w:val="fr-FR"/>
        </w:rPr>
        <w:t xml:space="preserve">: </w:t>
      </w:r>
      <w:r w:rsidRPr="00B7297C">
        <w:rPr>
          <w:b/>
          <w:sz w:val="18"/>
        </w:rPr>
        <w:t xml:space="preserve">WWF </w:t>
      </w:r>
      <w:r w:rsidRPr="00B7297C">
        <w:rPr>
          <w:b/>
          <w:sz w:val="18"/>
          <w:lang w:val="bg-BG"/>
        </w:rPr>
        <w:t xml:space="preserve">Дунавско-Карпатска Програма България, ул. Иван Вазов № 38, ап. 3-4, София 1000 </w:t>
      </w:r>
    </w:p>
    <w:tbl>
      <w:tblPr>
        <w:tblW w:w="118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0"/>
        <w:gridCol w:w="6378"/>
        <w:gridCol w:w="1092"/>
      </w:tblGrid>
      <w:tr w:rsidR="00B7297C" w:rsidRPr="00B7297C" w:rsidTr="00B92593">
        <w:trPr>
          <w:trHeight w:val="270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97C" w:rsidRPr="00B7297C" w:rsidRDefault="00B7297C" w:rsidP="00B7297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fr-FR" w:eastAsia="fr-FR"/>
              </w:rPr>
            </w:pPr>
            <w:r w:rsidRPr="00B7297C">
              <w:rPr>
                <w:rFonts w:eastAsia="Times New Roman"/>
                <w:b/>
                <w:bCs/>
                <w:color w:val="000000"/>
                <w:sz w:val="20"/>
                <w:szCs w:val="20"/>
                <w:lang w:val="bg-BG" w:eastAsia="fr-FR"/>
              </w:rPr>
              <w:t>Коментарите са изготвени</w:t>
            </w:r>
            <w:r w:rsidRPr="00B7297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fr-FR"/>
              </w:rPr>
              <w:t xml:space="preserve">  </w:t>
            </w:r>
            <w:r w:rsidRPr="00B7297C">
              <w:rPr>
                <w:rFonts w:eastAsia="Times New Roman"/>
                <w:b/>
                <w:bCs/>
                <w:color w:val="000000"/>
                <w:sz w:val="20"/>
                <w:szCs w:val="20"/>
                <w:lang w:val="bg-BG" w:eastAsia="fr-FR"/>
              </w:rPr>
              <w:t>от</w:t>
            </w:r>
            <w:r w:rsidRPr="00B7297C">
              <w:rPr>
                <w:rFonts w:eastAsia="Times New Roman"/>
                <w:b/>
                <w:bCs/>
                <w:color w:val="000000"/>
                <w:sz w:val="20"/>
                <w:szCs w:val="20"/>
                <w:lang w:val="fr-FR" w:eastAsia="fr-FR"/>
              </w:rPr>
              <w:t xml:space="preserve"> :</w:t>
            </w:r>
          </w:p>
          <w:p w:rsidR="00B7297C" w:rsidRPr="00B7297C" w:rsidRDefault="00B7297C" w:rsidP="00B7297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fr-FR" w:eastAsia="fr-FR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297C" w:rsidRPr="00B7297C" w:rsidRDefault="00B7297C" w:rsidP="00B7297C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r-FR" w:eastAsia="fr-FR"/>
              </w:rPr>
            </w:pPr>
          </w:p>
        </w:tc>
        <w:tc>
          <w:tcPr>
            <w:tcW w:w="10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97C" w:rsidRPr="00B7297C" w:rsidRDefault="00B7297C" w:rsidP="00B7297C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r-FR" w:eastAsia="fr-FR"/>
              </w:rPr>
            </w:pPr>
          </w:p>
        </w:tc>
      </w:tr>
      <w:tr w:rsidR="00B7297C" w:rsidRPr="00B7297C" w:rsidTr="00B92593">
        <w:trPr>
          <w:trHeight w:val="270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97C" w:rsidRPr="00B7297C" w:rsidRDefault="00B7297C" w:rsidP="00B7297C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r-FR" w:eastAsia="fr-FR"/>
              </w:rPr>
            </w:pPr>
            <w:r w:rsidRPr="00B7297C">
              <w:rPr>
                <w:rFonts w:eastAsia="Times New Roman"/>
                <w:color w:val="000000"/>
                <w:sz w:val="20"/>
                <w:szCs w:val="20"/>
                <w:lang w:val="bg-BG" w:eastAsia="fr-FR"/>
              </w:rPr>
              <w:t>Име, Фамилия</w:t>
            </w:r>
            <w:r w:rsidRPr="00B7297C">
              <w:rPr>
                <w:rFonts w:eastAsia="Times New Roman"/>
                <w:color w:val="000000"/>
                <w:sz w:val="20"/>
                <w:szCs w:val="20"/>
                <w:lang w:val="fr-FR" w:eastAsia="fr-FR"/>
              </w:rPr>
              <w:t>:</w:t>
            </w:r>
          </w:p>
          <w:p w:rsidR="00B7297C" w:rsidRPr="00B7297C" w:rsidRDefault="00B7297C" w:rsidP="00B7297C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r-FR" w:eastAsia="fr-FR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97C" w:rsidRPr="00B7297C" w:rsidRDefault="00B7297C" w:rsidP="00B7297C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r-FR" w:eastAsia="fr-FR"/>
              </w:rPr>
            </w:pPr>
            <w:r w:rsidRPr="00B7297C">
              <w:rPr>
                <w:rFonts w:eastAsia="Times New Roman"/>
                <w:color w:val="000000"/>
                <w:sz w:val="20"/>
                <w:szCs w:val="20"/>
                <w:lang w:val="fr-FR" w:eastAsia="fr-FR"/>
              </w:rPr>
              <w:t> 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7297C" w:rsidRPr="00B7297C" w:rsidRDefault="00B7297C" w:rsidP="00B7297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bg-BG" w:eastAsia="fr-FR"/>
              </w:rPr>
            </w:pPr>
          </w:p>
          <w:p w:rsidR="00B7297C" w:rsidRPr="00B7297C" w:rsidRDefault="00B7297C" w:rsidP="00B7297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bg-BG" w:eastAsia="fr-FR"/>
              </w:rPr>
            </w:pPr>
          </w:p>
          <w:p w:rsidR="00B7297C" w:rsidRPr="00B7297C" w:rsidRDefault="00B7297C" w:rsidP="00B7297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bg-BG" w:eastAsia="fr-FR"/>
              </w:rPr>
            </w:pPr>
          </w:p>
          <w:p w:rsidR="00B7297C" w:rsidRPr="00B7297C" w:rsidRDefault="00B7297C" w:rsidP="00B7297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bg-BG" w:eastAsia="fr-FR"/>
              </w:rPr>
            </w:pPr>
          </w:p>
        </w:tc>
      </w:tr>
      <w:tr w:rsidR="00B7297C" w:rsidRPr="00B7297C" w:rsidTr="00B92593">
        <w:trPr>
          <w:trHeight w:val="270"/>
        </w:trPr>
        <w:tc>
          <w:tcPr>
            <w:tcW w:w="441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7297C" w:rsidRPr="00B7297C" w:rsidRDefault="00B7297C" w:rsidP="00B7297C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r-FR" w:eastAsia="fr-FR"/>
              </w:rPr>
            </w:pPr>
            <w:r w:rsidRPr="00B7297C">
              <w:rPr>
                <w:rFonts w:eastAsia="Times New Roman"/>
                <w:color w:val="000000"/>
                <w:sz w:val="20"/>
                <w:szCs w:val="20"/>
                <w:lang w:val="bg-BG" w:eastAsia="fr-FR"/>
              </w:rPr>
              <w:t>Организация</w:t>
            </w:r>
            <w:r w:rsidRPr="00B7297C">
              <w:rPr>
                <w:rFonts w:eastAsia="Times New Roman"/>
                <w:color w:val="000000"/>
                <w:sz w:val="20"/>
                <w:szCs w:val="20"/>
                <w:lang w:val="fr-FR" w:eastAsia="fr-FR"/>
              </w:rPr>
              <w:t>:</w:t>
            </w:r>
          </w:p>
          <w:p w:rsidR="00B7297C" w:rsidRPr="00B7297C" w:rsidRDefault="00B7297C" w:rsidP="00B7297C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r-FR" w:eastAsia="fr-FR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B7297C" w:rsidRPr="00B7297C" w:rsidRDefault="00B7297C" w:rsidP="00B7297C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r-FR" w:eastAsia="fr-FR"/>
              </w:rPr>
            </w:pPr>
            <w:r w:rsidRPr="00B7297C">
              <w:rPr>
                <w:rFonts w:eastAsia="Times New Roman"/>
                <w:color w:val="000000"/>
                <w:sz w:val="20"/>
                <w:szCs w:val="20"/>
                <w:lang w:val="fr-FR" w:eastAsia="fr-FR"/>
              </w:rPr>
              <w:t> </w:t>
            </w:r>
          </w:p>
        </w:tc>
        <w:tc>
          <w:tcPr>
            <w:tcW w:w="1092" w:type="dxa"/>
            <w:vMerge/>
            <w:tcBorders>
              <w:left w:val="single" w:sz="4" w:space="0" w:color="auto"/>
              <w:right w:val="nil"/>
            </w:tcBorders>
            <w:vAlign w:val="center"/>
            <w:hideMark/>
          </w:tcPr>
          <w:p w:rsidR="00B7297C" w:rsidRPr="00B7297C" w:rsidRDefault="00B7297C" w:rsidP="00B7297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fr-FR" w:eastAsia="fr-FR"/>
              </w:rPr>
            </w:pPr>
          </w:p>
        </w:tc>
      </w:tr>
      <w:tr w:rsidR="00B7297C" w:rsidRPr="00B7297C" w:rsidTr="00B92593">
        <w:trPr>
          <w:trHeight w:val="270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7297C" w:rsidRPr="00B7297C" w:rsidRDefault="00B7297C" w:rsidP="00B7297C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r-FR" w:eastAsia="fr-FR"/>
              </w:rPr>
            </w:pPr>
            <w:r w:rsidRPr="00B7297C">
              <w:rPr>
                <w:rFonts w:eastAsia="Times New Roman"/>
                <w:color w:val="000000"/>
                <w:sz w:val="20"/>
                <w:szCs w:val="20"/>
                <w:lang w:val="bg-BG" w:eastAsia="fr-FR"/>
              </w:rPr>
              <w:t>Телефон</w:t>
            </w:r>
            <w:r w:rsidRPr="00B7297C">
              <w:rPr>
                <w:rFonts w:eastAsia="Times New Roman"/>
                <w:color w:val="000000"/>
                <w:sz w:val="20"/>
                <w:szCs w:val="20"/>
                <w:lang w:val="fr-FR" w:eastAsia="fr-FR"/>
              </w:rPr>
              <w:t xml:space="preserve">: </w:t>
            </w:r>
          </w:p>
          <w:p w:rsidR="00B7297C" w:rsidRPr="00B7297C" w:rsidRDefault="00B7297C" w:rsidP="00B7297C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r-FR" w:eastAsia="fr-FR"/>
              </w:rPr>
            </w:pP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B7297C" w:rsidRPr="00B7297C" w:rsidRDefault="00B7297C" w:rsidP="00B7297C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r-FR" w:eastAsia="fr-FR"/>
              </w:rPr>
            </w:pPr>
            <w:r w:rsidRPr="00B7297C">
              <w:rPr>
                <w:rFonts w:eastAsia="Times New Roman"/>
                <w:color w:val="000000"/>
                <w:sz w:val="20"/>
                <w:szCs w:val="20"/>
                <w:lang w:val="fr-FR" w:eastAsia="fr-FR"/>
              </w:rPr>
              <w:t> </w:t>
            </w:r>
          </w:p>
        </w:tc>
        <w:tc>
          <w:tcPr>
            <w:tcW w:w="1092" w:type="dxa"/>
            <w:vMerge/>
            <w:tcBorders>
              <w:left w:val="single" w:sz="4" w:space="0" w:color="auto"/>
              <w:right w:val="nil"/>
            </w:tcBorders>
            <w:vAlign w:val="center"/>
            <w:hideMark/>
          </w:tcPr>
          <w:p w:rsidR="00B7297C" w:rsidRPr="00B7297C" w:rsidRDefault="00B7297C" w:rsidP="00B7297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fr-FR" w:eastAsia="fr-FR"/>
              </w:rPr>
            </w:pPr>
          </w:p>
        </w:tc>
      </w:tr>
      <w:tr w:rsidR="00B7297C" w:rsidRPr="00B7297C" w:rsidTr="00B92593">
        <w:trPr>
          <w:trHeight w:val="315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7297C" w:rsidRPr="00B7297C" w:rsidRDefault="00B7297C" w:rsidP="00B7297C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r-FR" w:eastAsia="fr-FR"/>
              </w:rPr>
            </w:pPr>
            <w:r w:rsidRPr="00B7297C">
              <w:rPr>
                <w:rFonts w:eastAsia="Times New Roman"/>
                <w:color w:val="000000"/>
                <w:sz w:val="20"/>
                <w:szCs w:val="20"/>
                <w:lang w:val="fr-FR" w:eastAsia="fr-FR"/>
              </w:rPr>
              <w:t>Email:</w:t>
            </w:r>
          </w:p>
          <w:p w:rsidR="00B7297C" w:rsidRPr="00B7297C" w:rsidRDefault="00B7297C" w:rsidP="00B7297C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r-FR" w:eastAsia="fr-FR"/>
              </w:rPr>
            </w:pP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B7297C" w:rsidRPr="00B7297C" w:rsidRDefault="00B7297C" w:rsidP="00B7297C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u w:val="single"/>
                <w:lang w:val="bg-BG" w:eastAsia="fr-FR"/>
              </w:rPr>
            </w:pPr>
          </w:p>
        </w:tc>
        <w:tc>
          <w:tcPr>
            <w:tcW w:w="1092" w:type="dxa"/>
            <w:vMerge/>
            <w:tcBorders>
              <w:left w:val="single" w:sz="4" w:space="0" w:color="auto"/>
              <w:right w:val="nil"/>
            </w:tcBorders>
            <w:vAlign w:val="center"/>
            <w:hideMark/>
          </w:tcPr>
          <w:p w:rsidR="00B7297C" w:rsidRPr="00B7297C" w:rsidRDefault="00B7297C" w:rsidP="00B7297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fr-FR" w:eastAsia="fr-FR"/>
              </w:rPr>
            </w:pPr>
          </w:p>
        </w:tc>
      </w:tr>
      <w:tr w:rsidR="00B7297C" w:rsidRPr="00B7297C" w:rsidTr="00B92593">
        <w:trPr>
          <w:trHeight w:val="316"/>
        </w:trPr>
        <w:tc>
          <w:tcPr>
            <w:tcW w:w="44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7297C" w:rsidRPr="00B7297C" w:rsidRDefault="00B7297C" w:rsidP="00B7297C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r-FR" w:eastAsia="fr-FR"/>
              </w:rPr>
            </w:pPr>
            <w:r w:rsidRPr="00B7297C">
              <w:rPr>
                <w:rFonts w:eastAsia="Times New Roman"/>
                <w:color w:val="000000"/>
                <w:sz w:val="20"/>
                <w:szCs w:val="20"/>
                <w:lang w:val="bg-BG" w:eastAsia="fr-FR"/>
              </w:rPr>
              <w:t xml:space="preserve">Дата на изпращане: </w:t>
            </w:r>
          </w:p>
          <w:p w:rsidR="00B7297C" w:rsidRPr="00B7297C" w:rsidRDefault="00B7297C" w:rsidP="00B7297C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r-FR" w:eastAsia="fr-FR"/>
              </w:rPr>
            </w:pP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297C" w:rsidRPr="00B7297C" w:rsidRDefault="00B7297C" w:rsidP="00B7297C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r-FR" w:eastAsia="fr-FR"/>
              </w:rPr>
            </w:pPr>
            <w:r w:rsidRPr="00B7297C">
              <w:rPr>
                <w:rFonts w:eastAsia="Times New Roman"/>
                <w:color w:val="000000"/>
                <w:sz w:val="20"/>
                <w:szCs w:val="20"/>
                <w:lang w:val="fr-FR" w:eastAsia="fr-FR"/>
              </w:rPr>
              <w:t> </w:t>
            </w:r>
          </w:p>
        </w:tc>
        <w:tc>
          <w:tcPr>
            <w:tcW w:w="1092" w:type="dxa"/>
            <w:vMerge/>
            <w:tcBorders>
              <w:left w:val="single" w:sz="4" w:space="0" w:color="auto"/>
              <w:right w:val="nil"/>
            </w:tcBorders>
            <w:vAlign w:val="center"/>
            <w:hideMark/>
          </w:tcPr>
          <w:p w:rsidR="00B7297C" w:rsidRPr="00B7297C" w:rsidRDefault="00B7297C" w:rsidP="00B7297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fr-FR" w:eastAsia="fr-FR"/>
              </w:rPr>
            </w:pPr>
          </w:p>
        </w:tc>
      </w:tr>
      <w:tr w:rsidR="00B7297C" w:rsidRPr="00B7297C" w:rsidTr="00B92593">
        <w:trPr>
          <w:trHeight w:val="142"/>
        </w:trPr>
        <w:tc>
          <w:tcPr>
            <w:tcW w:w="441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7297C" w:rsidRPr="00B7297C" w:rsidRDefault="00B7297C" w:rsidP="00B7297C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bg-BG" w:eastAsia="fr-FR"/>
              </w:rPr>
            </w:pPr>
            <w:r w:rsidRPr="00B7297C">
              <w:rPr>
                <w:rFonts w:eastAsia="Times New Roman"/>
                <w:color w:val="000000"/>
                <w:sz w:val="20"/>
                <w:szCs w:val="20"/>
                <w:lang w:val="bg-BG" w:eastAsia="fr-FR"/>
              </w:rPr>
              <w:t xml:space="preserve">Желая да се запази </w:t>
            </w:r>
            <w:proofErr w:type="spellStart"/>
            <w:r w:rsidRPr="00B7297C">
              <w:rPr>
                <w:rFonts w:eastAsia="Times New Roman"/>
                <w:color w:val="000000"/>
                <w:sz w:val="20"/>
                <w:szCs w:val="20"/>
                <w:lang w:val="bg-BG" w:eastAsia="fr-FR"/>
              </w:rPr>
              <w:t>конфиденциалност</w:t>
            </w:r>
            <w:proofErr w:type="spellEnd"/>
            <w:r w:rsidRPr="00B7297C">
              <w:rPr>
                <w:rFonts w:eastAsia="Times New Roman"/>
                <w:color w:val="000000"/>
                <w:sz w:val="20"/>
                <w:szCs w:val="20"/>
                <w:lang w:val="bg-BG" w:eastAsia="fr-FR"/>
              </w:rPr>
              <w:t xml:space="preserve"> за името и контактите ми:  </w:t>
            </w:r>
          </w:p>
        </w:tc>
        <w:tc>
          <w:tcPr>
            <w:tcW w:w="637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B7297C" w:rsidRPr="00B7297C" w:rsidRDefault="00B7297C" w:rsidP="00B7297C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r-FR" w:eastAsia="fr-FR"/>
              </w:rPr>
            </w:pPr>
          </w:p>
        </w:tc>
        <w:tc>
          <w:tcPr>
            <w:tcW w:w="1092" w:type="dxa"/>
            <w:vMerge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:rsidR="00B7297C" w:rsidRPr="00B7297C" w:rsidRDefault="00B7297C" w:rsidP="00B7297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val="fr-FR" w:eastAsia="fr-FR"/>
              </w:rPr>
            </w:pPr>
          </w:p>
        </w:tc>
      </w:tr>
    </w:tbl>
    <w:p w:rsidR="00B7297C" w:rsidRPr="00B7297C" w:rsidRDefault="00B7297C" w:rsidP="00B7297C">
      <w:pPr>
        <w:rPr>
          <w:sz w:val="20"/>
          <w:szCs w:val="20"/>
          <w:lang w:val="bg-BG"/>
        </w:rPr>
      </w:pPr>
    </w:p>
    <w:p w:rsidR="00B7297C" w:rsidRPr="00B7297C" w:rsidRDefault="00B7297C" w:rsidP="00B7297C">
      <w:pPr>
        <w:rPr>
          <w:sz w:val="20"/>
          <w:szCs w:val="20"/>
          <w:lang w:val="bg-BG"/>
        </w:rPr>
      </w:pPr>
      <w:r w:rsidRPr="00B7297C">
        <w:rPr>
          <w:sz w:val="20"/>
          <w:szCs w:val="20"/>
          <w:lang w:val="bg-BG"/>
        </w:rPr>
        <w:t xml:space="preserve">Благодарим Ви за коментарите! Анонимни коментари няма да бъдат разглеждани. Ще запазим </w:t>
      </w:r>
      <w:proofErr w:type="spellStart"/>
      <w:r w:rsidRPr="00B7297C">
        <w:rPr>
          <w:sz w:val="20"/>
          <w:szCs w:val="20"/>
          <w:lang w:val="bg-BG"/>
        </w:rPr>
        <w:t>конфиденциалност</w:t>
      </w:r>
      <w:proofErr w:type="spellEnd"/>
      <w:r w:rsidRPr="00B7297C">
        <w:rPr>
          <w:sz w:val="20"/>
          <w:szCs w:val="20"/>
          <w:lang w:val="bg-BG"/>
        </w:rPr>
        <w:t xml:space="preserve"> за вашето име и контакти, ако желаете. </w:t>
      </w:r>
    </w:p>
    <w:tbl>
      <w:tblPr>
        <w:tblW w:w="1419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40"/>
        <w:gridCol w:w="6331"/>
        <w:gridCol w:w="4819"/>
      </w:tblGrid>
      <w:tr w:rsidR="00B7297C" w:rsidRPr="00B7297C" w:rsidTr="00B92593">
        <w:trPr>
          <w:trHeight w:val="360"/>
          <w:tblHeader/>
        </w:trPr>
        <w:tc>
          <w:tcPr>
            <w:tcW w:w="30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7297C" w:rsidRPr="00B7297C" w:rsidRDefault="00B7297C" w:rsidP="00B7297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bg-BG" w:eastAsia="fr-FR"/>
              </w:rPr>
            </w:pPr>
            <w:r w:rsidRPr="00B7297C">
              <w:rPr>
                <w:rFonts w:eastAsia="Times New Roman"/>
                <w:b/>
                <w:bCs/>
                <w:color w:val="000000"/>
                <w:sz w:val="20"/>
                <w:szCs w:val="20"/>
                <w:lang w:val="bg-BG" w:eastAsia="fr-FR"/>
              </w:rPr>
              <w:lastRenderedPageBreak/>
              <w:t>Референтен параграф</w:t>
            </w:r>
          </w:p>
        </w:tc>
        <w:tc>
          <w:tcPr>
            <w:tcW w:w="633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7297C" w:rsidRPr="00B7297C" w:rsidRDefault="00B7297C" w:rsidP="00B7297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bg-BG" w:eastAsia="fr-FR"/>
              </w:rPr>
            </w:pPr>
            <w:r w:rsidRPr="00B7297C">
              <w:rPr>
                <w:rFonts w:eastAsia="Times New Roman"/>
                <w:b/>
                <w:bCs/>
                <w:color w:val="000000"/>
                <w:sz w:val="20"/>
                <w:szCs w:val="20"/>
                <w:lang w:val="bg-BG" w:eastAsia="fr-FR"/>
              </w:rPr>
              <w:t>Коментар</w:t>
            </w:r>
          </w:p>
        </w:tc>
        <w:tc>
          <w:tcPr>
            <w:tcW w:w="481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7297C" w:rsidRPr="00B7297C" w:rsidRDefault="00B7297C" w:rsidP="00B7297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bg-BG" w:eastAsia="fr-FR"/>
              </w:rPr>
            </w:pPr>
            <w:r w:rsidRPr="00B7297C">
              <w:rPr>
                <w:rFonts w:eastAsia="Times New Roman"/>
                <w:b/>
                <w:bCs/>
                <w:color w:val="000000"/>
                <w:sz w:val="20"/>
                <w:szCs w:val="20"/>
                <w:lang w:val="bg-BG" w:eastAsia="fr-FR"/>
              </w:rPr>
              <w:t>Предложение/Препоръка</w:t>
            </w:r>
          </w:p>
        </w:tc>
      </w:tr>
      <w:tr w:rsidR="00B7297C" w:rsidRPr="00B7297C" w:rsidTr="00B92593">
        <w:trPr>
          <w:trHeight w:val="510"/>
          <w:tblHeader/>
        </w:trPr>
        <w:tc>
          <w:tcPr>
            <w:tcW w:w="3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7297C" w:rsidRPr="00B7297C" w:rsidRDefault="00B7297C" w:rsidP="00B729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B7297C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(</w:t>
            </w:r>
            <w:proofErr w:type="gramStart"/>
            <w:r w:rsidRPr="00B7297C">
              <w:rPr>
                <w:rFonts w:eastAsia="Times New Roman"/>
                <w:color w:val="000000"/>
                <w:sz w:val="16"/>
                <w:szCs w:val="16"/>
                <w:lang w:val="bg-BG" w:eastAsia="fr-FR"/>
              </w:rPr>
              <w:t>напр.</w:t>
            </w:r>
            <w:r w:rsidRPr="00B7297C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:</w:t>
            </w:r>
            <w:proofErr w:type="gramEnd"/>
            <w:r w:rsidRPr="00B7297C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 xml:space="preserve"> </w:t>
            </w:r>
            <w:r w:rsidRPr="00B7297C">
              <w:rPr>
                <w:rFonts w:eastAsia="Times New Roman"/>
                <w:color w:val="000000"/>
                <w:sz w:val="16"/>
                <w:szCs w:val="16"/>
                <w:lang w:val="bg-BG" w:eastAsia="fr-FR"/>
              </w:rPr>
              <w:t>Принцип 1</w:t>
            </w:r>
            <w:r w:rsidRPr="00B7297C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;</w:t>
            </w:r>
            <w:r w:rsidRPr="00B7297C">
              <w:rPr>
                <w:rFonts w:eastAsia="Times New Roman"/>
                <w:color w:val="000000"/>
                <w:sz w:val="16"/>
                <w:szCs w:val="16"/>
                <w:lang w:val="bg-BG" w:eastAsia="fr-FR"/>
              </w:rPr>
              <w:t xml:space="preserve"> Индикатор 1</w:t>
            </w:r>
            <w:r w:rsidRPr="00B7297C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 xml:space="preserve">.1.1; </w:t>
            </w:r>
            <w:r w:rsidRPr="00B7297C">
              <w:rPr>
                <w:rFonts w:eastAsia="Times New Roman"/>
                <w:color w:val="000000"/>
                <w:sz w:val="16"/>
                <w:szCs w:val="16"/>
                <w:lang w:val="bg-BG" w:eastAsia="fr-FR"/>
              </w:rPr>
              <w:t>стр.</w:t>
            </w:r>
            <w:r w:rsidRPr="00B7297C">
              <w:rPr>
                <w:rFonts w:eastAsia="Times New Roman"/>
                <w:color w:val="000000"/>
                <w:sz w:val="6"/>
                <w:szCs w:val="6"/>
                <w:lang w:val="fr-FR" w:eastAsia="fr-FR"/>
              </w:rPr>
              <w:t xml:space="preserve"> </w:t>
            </w:r>
            <w:r w:rsidRPr="00B7297C">
              <w:rPr>
                <w:rFonts w:eastAsia="Times New Roman"/>
                <w:color w:val="000000"/>
                <w:sz w:val="16"/>
                <w:szCs w:val="16"/>
                <w:lang w:val="bg-BG" w:eastAsia="fr-FR"/>
              </w:rPr>
              <w:t>3</w:t>
            </w:r>
            <w:r w:rsidRPr="00B7297C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 xml:space="preserve">, </w:t>
            </w:r>
            <w:r w:rsidRPr="00B7297C">
              <w:rPr>
                <w:rFonts w:eastAsia="Times New Roman"/>
                <w:color w:val="000000"/>
                <w:sz w:val="16"/>
                <w:szCs w:val="16"/>
                <w:lang w:val="bg-BG" w:eastAsia="fr-FR"/>
              </w:rPr>
              <w:t xml:space="preserve">ред </w:t>
            </w:r>
            <w:r w:rsidRPr="00B7297C">
              <w:rPr>
                <w:rFonts w:eastAsia="Times New Roman"/>
                <w:color w:val="000000"/>
                <w:sz w:val="6"/>
                <w:szCs w:val="6"/>
                <w:lang w:val="fr-FR" w:eastAsia="fr-FR"/>
              </w:rPr>
              <w:t xml:space="preserve"> </w:t>
            </w:r>
            <w:r w:rsidRPr="00B7297C">
              <w:rPr>
                <w:rFonts w:eastAsia="Times New Roman"/>
                <w:color w:val="000000"/>
                <w:sz w:val="16"/>
                <w:szCs w:val="16"/>
                <w:lang w:val="bg-BG" w:eastAsia="fr-FR"/>
              </w:rPr>
              <w:t>2</w:t>
            </w:r>
            <w:r w:rsidRPr="00B7297C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)</w:t>
            </w:r>
          </w:p>
        </w:tc>
        <w:tc>
          <w:tcPr>
            <w:tcW w:w="63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7297C" w:rsidRPr="00B7297C" w:rsidRDefault="00B7297C" w:rsidP="00B729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bg-BG" w:eastAsia="fr-FR"/>
              </w:rPr>
            </w:pPr>
            <w:r w:rsidRPr="00B7297C">
              <w:rPr>
                <w:rFonts w:eastAsia="Times New Roman"/>
                <w:color w:val="000000"/>
                <w:sz w:val="16"/>
                <w:szCs w:val="16"/>
                <w:lang w:val="bg-BG" w:eastAsia="fr-FR"/>
              </w:rPr>
              <w:t xml:space="preserve">Обосновка/мотивация/причина 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7297C" w:rsidRPr="00B7297C" w:rsidRDefault="00B7297C" w:rsidP="00B7297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B7297C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Предложената</w:t>
            </w:r>
            <w:proofErr w:type="spellEnd"/>
            <w:r w:rsidRPr="00B7297C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B7297C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нова</w:t>
            </w:r>
            <w:proofErr w:type="spellEnd"/>
            <w:r w:rsidRPr="00B7297C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 </w:t>
            </w:r>
            <w:proofErr w:type="spellStart"/>
            <w:r w:rsidRPr="00B7297C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формулировка</w:t>
            </w:r>
            <w:proofErr w:type="spellEnd"/>
            <w:r w:rsidRPr="00B7297C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 (</w:t>
            </w:r>
            <w:proofErr w:type="spellStart"/>
            <w:r w:rsidRPr="00B7297C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допълнения</w:t>
            </w:r>
            <w:proofErr w:type="spellEnd"/>
            <w:r w:rsidRPr="00B7297C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, </w:t>
            </w:r>
            <w:proofErr w:type="spellStart"/>
            <w:r w:rsidRPr="00B7297C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изменения</w:t>
            </w:r>
            <w:proofErr w:type="spellEnd"/>
            <w:r w:rsidRPr="00B7297C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)</w:t>
            </w:r>
          </w:p>
        </w:tc>
      </w:tr>
      <w:tr w:rsidR="00B7297C" w:rsidRPr="00B7297C" w:rsidTr="00B92593">
        <w:trPr>
          <w:trHeight w:val="1330"/>
          <w:tblHeader/>
        </w:trPr>
        <w:tc>
          <w:tcPr>
            <w:tcW w:w="3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7297C" w:rsidRPr="00B7297C" w:rsidRDefault="00B7297C" w:rsidP="00B7297C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lang w:val="fr-FR" w:eastAsia="fr-FR"/>
              </w:rPr>
            </w:pPr>
            <w:r w:rsidRPr="00B7297C">
              <w:rPr>
                <w:rFonts w:ascii="Arial Narrow" w:eastAsia="Times New Roman" w:hAnsi="Arial Narrow" w:cs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63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7297C" w:rsidRPr="00B7297C" w:rsidRDefault="00B7297C" w:rsidP="00B7297C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lang w:val="bg-BG" w:eastAsia="fr-FR"/>
              </w:rPr>
            </w:pPr>
          </w:p>
        </w:tc>
        <w:tc>
          <w:tcPr>
            <w:tcW w:w="48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7297C" w:rsidRPr="00B7297C" w:rsidRDefault="00B7297C" w:rsidP="00B7297C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lang w:val="fr-FR" w:eastAsia="fr-FR"/>
              </w:rPr>
            </w:pPr>
            <w:r w:rsidRPr="00B7297C">
              <w:rPr>
                <w:rFonts w:ascii="Arial Narrow" w:eastAsia="Times New Roman" w:hAnsi="Arial Narrow" w:cs="Times New Roman"/>
                <w:color w:val="000000"/>
                <w:lang w:val="fr-FR" w:eastAsia="fr-FR"/>
              </w:rPr>
              <w:t> </w:t>
            </w:r>
          </w:p>
        </w:tc>
      </w:tr>
      <w:tr w:rsidR="00B7297C" w:rsidRPr="00B7297C" w:rsidTr="00B92593">
        <w:trPr>
          <w:trHeight w:val="1330"/>
          <w:tblHeader/>
        </w:trPr>
        <w:tc>
          <w:tcPr>
            <w:tcW w:w="3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7297C" w:rsidRPr="00B7297C" w:rsidRDefault="00B7297C" w:rsidP="00B7297C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lang w:val="fr-FR" w:eastAsia="fr-FR"/>
              </w:rPr>
            </w:pPr>
          </w:p>
        </w:tc>
        <w:tc>
          <w:tcPr>
            <w:tcW w:w="63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7297C" w:rsidRPr="00B7297C" w:rsidRDefault="00B7297C" w:rsidP="00B7297C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lang w:val="bg-BG" w:eastAsia="fr-FR"/>
              </w:rPr>
            </w:pPr>
          </w:p>
        </w:tc>
        <w:tc>
          <w:tcPr>
            <w:tcW w:w="48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7297C" w:rsidRPr="00B7297C" w:rsidRDefault="00B7297C" w:rsidP="00B7297C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lang w:val="fr-FR" w:eastAsia="fr-FR"/>
              </w:rPr>
            </w:pPr>
          </w:p>
        </w:tc>
      </w:tr>
      <w:tr w:rsidR="00B7297C" w:rsidRPr="00B7297C" w:rsidTr="00B92593">
        <w:trPr>
          <w:trHeight w:val="1330"/>
          <w:tblHeader/>
        </w:trPr>
        <w:tc>
          <w:tcPr>
            <w:tcW w:w="3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7297C" w:rsidRPr="00B7297C" w:rsidRDefault="00B7297C" w:rsidP="00B7297C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lang w:val="fr-FR" w:eastAsia="fr-FR"/>
              </w:rPr>
            </w:pPr>
          </w:p>
        </w:tc>
        <w:tc>
          <w:tcPr>
            <w:tcW w:w="63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7297C" w:rsidRPr="00B7297C" w:rsidRDefault="00B7297C" w:rsidP="00B7297C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lang w:val="bg-BG" w:eastAsia="fr-FR"/>
              </w:rPr>
            </w:pPr>
          </w:p>
        </w:tc>
        <w:tc>
          <w:tcPr>
            <w:tcW w:w="48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7297C" w:rsidRPr="00B7297C" w:rsidRDefault="00B7297C" w:rsidP="00B7297C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lang w:val="fr-FR" w:eastAsia="fr-FR"/>
              </w:rPr>
            </w:pPr>
          </w:p>
        </w:tc>
      </w:tr>
      <w:tr w:rsidR="00B7297C" w:rsidRPr="00B7297C" w:rsidTr="00B92593">
        <w:trPr>
          <w:trHeight w:val="1330"/>
          <w:tblHeader/>
        </w:trPr>
        <w:tc>
          <w:tcPr>
            <w:tcW w:w="3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7297C" w:rsidRPr="00B7297C" w:rsidRDefault="00B7297C" w:rsidP="00B7297C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lang w:val="fr-FR" w:eastAsia="fr-FR"/>
              </w:rPr>
            </w:pPr>
          </w:p>
        </w:tc>
        <w:tc>
          <w:tcPr>
            <w:tcW w:w="63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7297C" w:rsidRPr="00B7297C" w:rsidRDefault="00B7297C" w:rsidP="00B7297C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lang w:val="bg-BG" w:eastAsia="fr-FR"/>
              </w:rPr>
            </w:pPr>
          </w:p>
        </w:tc>
        <w:tc>
          <w:tcPr>
            <w:tcW w:w="48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7297C" w:rsidRPr="00B7297C" w:rsidRDefault="00B7297C" w:rsidP="00B7297C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lang w:val="fr-FR" w:eastAsia="fr-FR"/>
              </w:rPr>
            </w:pPr>
          </w:p>
        </w:tc>
      </w:tr>
    </w:tbl>
    <w:p w:rsidR="00B7297C" w:rsidRPr="00B7297C" w:rsidRDefault="00B7297C" w:rsidP="00B7297C">
      <w:pPr>
        <w:rPr>
          <w:sz w:val="18"/>
          <w:lang w:val="bg-BG"/>
        </w:rPr>
      </w:pPr>
      <w:r w:rsidRPr="00B7297C">
        <w:rPr>
          <w:b/>
          <w:sz w:val="18"/>
          <w:lang w:val="bg-BG"/>
        </w:rPr>
        <w:t xml:space="preserve">Моля, добавете още редове, ако е необходимо. </w:t>
      </w:r>
    </w:p>
    <w:p w:rsidR="00B7297C" w:rsidRPr="00B7297C" w:rsidRDefault="00B7297C" w:rsidP="00B7297C"/>
    <w:p w:rsidR="00241D7B" w:rsidRPr="00241D7B" w:rsidRDefault="00241D7B" w:rsidP="00B7297C">
      <w:pPr>
        <w:jc w:val="center"/>
      </w:pPr>
    </w:p>
    <w:sectPr w:rsidR="00241D7B" w:rsidRPr="00241D7B" w:rsidSect="00241D7B">
      <w:headerReference w:type="default" r:id="rId8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1590" w:rsidRDefault="00621590" w:rsidP="00634199">
      <w:pPr>
        <w:spacing w:after="0" w:line="240" w:lineRule="auto"/>
      </w:pPr>
      <w:r>
        <w:separator/>
      </w:r>
    </w:p>
  </w:endnote>
  <w:endnote w:type="continuationSeparator" w:id="0">
    <w:p w:rsidR="00621590" w:rsidRDefault="00621590" w:rsidP="00634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1590" w:rsidRDefault="00621590" w:rsidP="00634199">
      <w:pPr>
        <w:spacing w:after="0" w:line="240" w:lineRule="auto"/>
      </w:pPr>
      <w:r>
        <w:separator/>
      </w:r>
    </w:p>
  </w:footnote>
  <w:footnote w:type="continuationSeparator" w:id="0">
    <w:p w:rsidR="00621590" w:rsidRDefault="00621590" w:rsidP="006341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4199" w:rsidRPr="00241D7B" w:rsidRDefault="00634199" w:rsidP="00634199">
    <w:pPr>
      <w:spacing w:after="0" w:line="240" w:lineRule="auto"/>
      <w:jc w:val="center"/>
      <w:rPr>
        <w:b/>
        <w:color w:val="485A24"/>
        <w:sz w:val="32"/>
        <w:szCs w:val="32"/>
      </w:rPr>
    </w:pPr>
    <w:r>
      <w:rPr>
        <w:noProof/>
        <w:lang w:val="bg-BG" w:eastAsia="bg-BG"/>
      </w:rPr>
      <w:drawing>
        <wp:anchor distT="0" distB="0" distL="114300" distR="114300" simplePos="0" relativeHeight="251658240" behindDoc="0" locked="0" layoutInCell="1" allowOverlap="1" wp14:anchorId="5C58B389" wp14:editId="51EC81A2">
          <wp:simplePos x="0" y="0"/>
          <wp:positionH relativeFrom="margin">
            <wp:posOffset>-152400</wp:posOffset>
          </wp:positionH>
          <wp:positionV relativeFrom="margin">
            <wp:posOffset>-1047750</wp:posOffset>
          </wp:positionV>
          <wp:extent cx="649605" cy="788035"/>
          <wp:effectExtent l="0" t="0" r="0" b="0"/>
          <wp:wrapSquare wrapText="bothSides"/>
          <wp:docPr id="1" name="Picture 1" descr="C:\Users\Nelly\Desktop\loga_fsc\CMYK\FSC_Logo_-о_CMYK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elly\Desktop\loga_fsc\CMYK\FSC_Logo_-о_CMYK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605" cy="788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b/>
        <w:color w:val="485A24"/>
        <w:sz w:val="40"/>
        <w:szCs w:val="40"/>
      </w:rPr>
      <w:t xml:space="preserve">  </w:t>
    </w:r>
    <w:r w:rsidRPr="00241D7B">
      <w:rPr>
        <w:b/>
        <w:color w:val="485A24"/>
        <w:sz w:val="32"/>
        <w:szCs w:val="32"/>
      </w:rPr>
      <w:tab/>
    </w:r>
    <w:r w:rsidR="000D0A44">
      <w:rPr>
        <w:b/>
        <w:color w:val="485A24"/>
        <w:sz w:val="32"/>
        <w:szCs w:val="32"/>
        <w:lang w:val="bg-BG"/>
      </w:rPr>
      <w:t xml:space="preserve">ПРОЦЕС ПО РАЗРАБОТВАНЕ НА </w:t>
    </w:r>
    <w:r w:rsidR="000D0A44">
      <w:rPr>
        <w:b/>
        <w:color w:val="485A24"/>
        <w:sz w:val="32"/>
        <w:szCs w:val="32"/>
      </w:rPr>
      <w:t>НАЦИОНАЛЕН FSC®</w:t>
    </w:r>
    <w:r w:rsidRPr="00241D7B">
      <w:rPr>
        <w:b/>
        <w:color w:val="485A24"/>
        <w:sz w:val="32"/>
        <w:szCs w:val="32"/>
      </w:rPr>
      <w:t xml:space="preserve"> СТАНДАРТ </w:t>
    </w:r>
  </w:p>
  <w:p w:rsidR="00634199" w:rsidRPr="00241D7B" w:rsidRDefault="00634199" w:rsidP="000D0A44">
    <w:pPr>
      <w:spacing w:after="0" w:line="240" w:lineRule="auto"/>
      <w:jc w:val="center"/>
      <w:rPr>
        <w:b/>
        <w:color w:val="485A24"/>
        <w:sz w:val="32"/>
        <w:szCs w:val="32"/>
      </w:rPr>
    </w:pPr>
    <w:r w:rsidRPr="00241D7B">
      <w:rPr>
        <w:b/>
        <w:color w:val="485A24"/>
        <w:sz w:val="32"/>
        <w:szCs w:val="32"/>
      </w:rPr>
      <w:t>ЗА ОТГОВОРНО УПРАВЛЕНИЕ НА ГОРИТЕ В БЪЛГАРИЯ</w:t>
    </w:r>
  </w:p>
  <w:p w:rsidR="00634199" w:rsidRDefault="0063419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199"/>
    <w:rsid w:val="000B652F"/>
    <w:rsid w:val="000C21FE"/>
    <w:rsid w:val="000D0A44"/>
    <w:rsid w:val="00127FE8"/>
    <w:rsid w:val="00241D7B"/>
    <w:rsid w:val="00383FAA"/>
    <w:rsid w:val="00621590"/>
    <w:rsid w:val="00634199"/>
    <w:rsid w:val="00B7297C"/>
    <w:rsid w:val="00CF1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D7B"/>
    <w:pPr>
      <w:spacing w:after="280" w:line="280" w:lineRule="exact"/>
    </w:pPr>
    <w:rPr>
      <w:rFonts w:ascii="Arial" w:eastAsia="Calibri" w:hAnsi="Arial" w:cs="Arial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19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val="bg-BG"/>
    </w:rPr>
  </w:style>
  <w:style w:type="character" w:customStyle="1" w:styleId="HeaderChar">
    <w:name w:val="Header Char"/>
    <w:basedOn w:val="DefaultParagraphFont"/>
    <w:link w:val="Header"/>
    <w:uiPriority w:val="99"/>
    <w:rsid w:val="00634199"/>
  </w:style>
  <w:style w:type="paragraph" w:styleId="Footer">
    <w:name w:val="footer"/>
    <w:basedOn w:val="Normal"/>
    <w:link w:val="FooterChar"/>
    <w:uiPriority w:val="99"/>
    <w:unhideWhenUsed/>
    <w:rsid w:val="0063419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val="bg-BG"/>
    </w:rPr>
  </w:style>
  <w:style w:type="character" w:customStyle="1" w:styleId="FooterChar">
    <w:name w:val="Footer Char"/>
    <w:basedOn w:val="DefaultParagraphFont"/>
    <w:link w:val="Footer"/>
    <w:uiPriority w:val="99"/>
    <w:rsid w:val="00634199"/>
  </w:style>
  <w:style w:type="paragraph" w:styleId="BalloonText">
    <w:name w:val="Balloon Text"/>
    <w:basedOn w:val="Normal"/>
    <w:link w:val="BalloonTextChar"/>
    <w:uiPriority w:val="99"/>
    <w:semiHidden/>
    <w:unhideWhenUsed/>
    <w:rsid w:val="00634199"/>
    <w:pPr>
      <w:spacing w:after="0" w:line="240" w:lineRule="auto"/>
    </w:pPr>
    <w:rPr>
      <w:rFonts w:ascii="Tahoma" w:eastAsiaTheme="minorHAnsi" w:hAnsi="Tahoma" w:cs="Tahoma"/>
      <w:sz w:val="16"/>
      <w:szCs w:val="16"/>
      <w:lang w:val="bg-BG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4199"/>
    <w:rPr>
      <w:rFonts w:ascii="Tahoma" w:hAnsi="Tahoma" w:cs="Tahoma"/>
      <w:sz w:val="16"/>
      <w:szCs w:val="16"/>
    </w:rPr>
  </w:style>
  <w:style w:type="character" w:customStyle="1" w:styleId="FSCSubjectHeading">
    <w:name w:val="FSC Subject Heading"/>
    <w:rsid w:val="00241D7B"/>
    <w:rPr>
      <w:rFonts w:ascii="Arial" w:hAnsi="Arial"/>
      <w:b/>
      <w:sz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D7B"/>
    <w:pPr>
      <w:spacing w:after="280" w:line="280" w:lineRule="exact"/>
    </w:pPr>
    <w:rPr>
      <w:rFonts w:ascii="Arial" w:eastAsia="Calibri" w:hAnsi="Arial" w:cs="Arial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19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val="bg-BG"/>
    </w:rPr>
  </w:style>
  <w:style w:type="character" w:customStyle="1" w:styleId="HeaderChar">
    <w:name w:val="Header Char"/>
    <w:basedOn w:val="DefaultParagraphFont"/>
    <w:link w:val="Header"/>
    <w:uiPriority w:val="99"/>
    <w:rsid w:val="00634199"/>
  </w:style>
  <w:style w:type="paragraph" w:styleId="Footer">
    <w:name w:val="footer"/>
    <w:basedOn w:val="Normal"/>
    <w:link w:val="FooterChar"/>
    <w:uiPriority w:val="99"/>
    <w:unhideWhenUsed/>
    <w:rsid w:val="0063419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val="bg-BG"/>
    </w:rPr>
  </w:style>
  <w:style w:type="character" w:customStyle="1" w:styleId="FooterChar">
    <w:name w:val="Footer Char"/>
    <w:basedOn w:val="DefaultParagraphFont"/>
    <w:link w:val="Footer"/>
    <w:uiPriority w:val="99"/>
    <w:rsid w:val="00634199"/>
  </w:style>
  <w:style w:type="paragraph" w:styleId="BalloonText">
    <w:name w:val="Balloon Text"/>
    <w:basedOn w:val="Normal"/>
    <w:link w:val="BalloonTextChar"/>
    <w:uiPriority w:val="99"/>
    <w:semiHidden/>
    <w:unhideWhenUsed/>
    <w:rsid w:val="00634199"/>
    <w:pPr>
      <w:spacing w:after="0" w:line="240" w:lineRule="auto"/>
    </w:pPr>
    <w:rPr>
      <w:rFonts w:ascii="Tahoma" w:eastAsiaTheme="minorHAnsi" w:hAnsi="Tahoma" w:cs="Tahoma"/>
      <w:sz w:val="16"/>
      <w:szCs w:val="16"/>
      <w:lang w:val="bg-BG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4199"/>
    <w:rPr>
      <w:rFonts w:ascii="Tahoma" w:hAnsi="Tahoma" w:cs="Tahoma"/>
      <w:sz w:val="16"/>
      <w:szCs w:val="16"/>
    </w:rPr>
  </w:style>
  <w:style w:type="character" w:customStyle="1" w:styleId="FSCSubjectHeading">
    <w:name w:val="FSC Subject Heading"/>
    <w:rsid w:val="00241D7B"/>
    <w:rPr>
      <w:rFonts w:ascii="Arial" w:hAnsi="Arial"/>
      <w:b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0288A1-9A08-44A2-8C17-5A0709245F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153</Words>
  <Characters>972</Characters>
  <Application>Microsoft Office Word</Application>
  <DocSecurity>0</DocSecurity>
  <Lines>28</Lines>
  <Paragraphs>13</Paragraphs>
  <ScaleCrop>false</ScaleCrop>
  <Company/>
  <LinksUpToDate>false</LinksUpToDate>
  <CharactersWithSpaces>1112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Nelly</dc:creator>
  <cp:lastModifiedBy>Nelly</cp:lastModifiedBy>
  <cp:revision>4</cp:revision>
  <dcterms:created xsi:type="dcterms:W3CDTF">2014-12-01T11:45:00Z</dcterms:created>
  <dcterms:modified xsi:type="dcterms:W3CDTF">2014-12-02T13:06:00Z</dcterms:modified>
</cp:coreProperties>
</file>